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pBdr>
          <w:bottom w:val="single" w:sz="12" w:space="4" w:color="1D4A36"/>
        </w:pBdr>
        <w:spacing w:after="60"/>
      </w:pPr>
      <w:r>
        <w:t xml:space="preserve">Veterinary clinical report</w:t>
      </w:r>
    </w:p>
    <w:p>
      <w:pPr>
        <w:pStyle w:val="Heading1"/>
      </w:pPr>
      <w:r>
        <w:t xml:space="preserve">Clinic</w:t>
      </w:r>
    </w:p>
    <w:tbl>
      <w:tblPr>
        <w:tblW w:w="10092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40" w:type="dxa"/>
          <w:left w:w="80" w:type="dxa"/>
          <w:bottom w:w="20" w:type="dxa"/>
          <w:right w:w="80" w:type="dxa"/>
        </w:tblCellMar>
      </w:tblPr>
      <w:tblGrid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</w:tblGrid>
      <w:tr>
        <w:trPr>
          <w:cantSplit/>
          <w:trHeight w:val="605" w:hRule="atLeast"/>
        </w:trPr>
        <w:tc>
          <w:tcPr>
            <w:tcW w:w="5046" w:type="dxa"/>
            <w:gridSpan w:val="6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Clinic name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5046" w:type="dxa"/>
            <w:gridSpan w:val="6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Address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</w:tr>
      <w:tr>
        <w:trPr>
          <w:cantSplit/>
          <w:trHeight w:val="605" w:hRule="atLeast"/>
        </w:trPr>
        <w:tc>
          <w:tcPr>
            <w:tcW w:w="3364" w:type="dxa"/>
            <w:gridSpan w:val="4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Phone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6728" w:type="dxa"/>
            <w:gridSpan w:val="8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Email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</w:tr>
    </w:tbl>
    <w:p>
      <w:pPr>
        <w:spacing w:before="0" w:after="0" w:line="90" w:lineRule="exact"/>
        <w:rPr>
          <w:sz w:val="4"/>
          <w:szCs w:val="4"/>
        </w:rPr>
      </w:pPr>
    </w:p>
    <w:p>
      <w:pPr>
        <w:pStyle w:val="Heading1"/>
      </w:pPr>
      <w:r>
        <w:t xml:space="preserve">Patient and owner</w:t>
      </w:r>
    </w:p>
    <w:tbl>
      <w:tblPr>
        <w:tblW w:w="10092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40" w:type="dxa"/>
          <w:left w:w="80" w:type="dxa"/>
          <w:bottom w:w="20" w:type="dxa"/>
          <w:right w:w="80" w:type="dxa"/>
        </w:tblCellMar>
      </w:tblPr>
      <w:tblGrid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</w:tblGrid>
      <w:tr>
        <w:trPr>
          <w:cantSplit/>
          <w:trHeight w:val="605" w:hRule="atLeast"/>
        </w:trPr>
        <w:tc>
          <w:tcPr>
            <w:tcW w:w="3364" w:type="dxa"/>
            <w:gridSpan w:val="4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Patient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3364" w:type="dxa"/>
            <w:gridSpan w:val="4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Species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3364" w:type="dxa"/>
            <w:gridSpan w:val="4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Breed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</w:tr>
      <w:tr>
        <w:trPr>
          <w:cantSplit/>
          <w:trHeight w:val="605" w:hRule="atLeast"/>
        </w:trPr>
        <w:tc>
          <w:tcPr>
            <w:tcW w:w="2523" w:type="dxa"/>
            <w:gridSpan w:val="3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Sex</w:t>
            </w:r>
          </w:p>
          <w:p>
            <w:pPr>
              <w:spacing w:before="20"/>
              <w:rPr>
                <w:sz w:val="18"/>
                <w:szCs w:val="18"/>
              </w:rPr>
            </w:pPr>
            <w:r>
              <w:rPr>
                <w:rFonts w:ascii="MS Gothic" w:hAnsi="MS Gothic" w:eastAsia="MS Gothic" w:cs="MS Gothic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Male      </w:t>
            </w:r>
            <w:r>
              <w:rPr>
                <w:rFonts w:ascii="MS Gothic" w:hAnsi="MS Gothic" w:eastAsia="MS Gothic" w:cs="MS Gothic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Female</w:t>
            </w:r>
          </w:p>
        </w:tc>
        <w:tc>
          <w:tcPr>
            <w:tcW w:w="2523" w:type="dxa"/>
            <w:gridSpan w:val="3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Neutered/spayed</w:t>
            </w:r>
          </w:p>
          <w:p>
            <w:pPr>
              <w:spacing w:before="20"/>
              <w:rPr>
                <w:sz w:val="18"/>
                <w:szCs w:val="18"/>
              </w:rPr>
            </w:pPr>
            <w:r>
              <w:rPr>
                <w:rFonts w:ascii="MS Gothic" w:hAnsi="MS Gothic" w:eastAsia="MS Gothic" w:cs="MS Gothic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Yes      </w:t>
            </w:r>
            <w:r>
              <w:rPr>
                <w:rFonts w:ascii="MS Gothic" w:hAnsi="MS Gothic" w:eastAsia="MS Gothic" w:cs="MS Gothic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No</w:t>
            </w:r>
          </w:p>
        </w:tc>
        <w:tc>
          <w:tcPr>
            <w:tcW w:w="2523" w:type="dxa"/>
            <w:gridSpan w:val="3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Age or date of birth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2523" w:type="dxa"/>
            <w:gridSpan w:val="3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Weight (kg)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</w:tr>
      <w:tr>
        <w:trPr>
          <w:cantSplit/>
          <w:trHeight w:val="605" w:hRule="atLeast"/>
        </w:trPr>
        <w:tc>
          <w:tcPr>
            <w:tcW w:w="3364" w:type="dxa"/>
            <w:gridSpan w:val="4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Microchip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4205" w:type="dxa"/>
            <w:gridSpan w:val="5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Owner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2523" w:type="dxa"/>
            <w:gridSpan w:val="3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Phone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</w:tr>
      <w:tr>
        <w:trPr>
          <w:cantSplit/>
          <w:trHeight w:val="605" w:hRule="atLeast"/>
        </w:trPr>
        <w:tc>
          <w:tcPr>
            <w:tcW w:w="2523" w:type="dxa"/>
            <w:gridSpan w:val="3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Date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5046" w:type="dxa"/>
            <w:gridSpan w:val="6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Vet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2523" w:type="dxa"/>
            <w:gridSpan w:val="3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Registration no.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</w:tr>
    </w:tbl>
    <w:p>
      <w:pPr>
        <w:spacing w:before="0" w:after="0" w:line="90" w:lineRule="exact"/>
        <w:rPr>
          <w:sz w:val="4"/>
          <w:szCs w:val="4"/>
        </w:rPr>
      </w:pPr>
    </w:p>
    <w:tbl>
      <w:tblPr>
        <w:tblW w:w="10092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40" w:type="dxa"/>
          <w:left w:w="80" w:type="dxa"/>
          <w:bottom w:w="20" w:type="dxa"/>
          <w:right w:w="80" w:type="dxa"/>
        </w:tblCellMar>
      </w:tblPr>
      <w:tblGrid>
        <w:gridCol w:w="10092"/>
      </w:tblGrid>
      <w:tr>
        <w:trPr>
          <w:cantSplit/>
          <w:trHeight w:val="2860" w:hRule="atLeast"/>
        </w:trPr>
        <w:tc>
          <w:tcPr>
            <w:tcW w:w="10092" w:type="dxa"/>
          </w:tcPr>
          <w:p>
            <w:pPr>
              <w:spacing w:after="40"/>
            </w:pPr>
            <w:r>
              <w:rPr>
                <w:b/>
                <w:bCs/>
                <w:caps/>
                <w:color w:val="1D4A36"/>
                <w:spacing w:val="6"/>
                <w:sz w:val="14"/>
                <w:szCs w:val="14"/>
              </w:rPr>
              <w:t xml:space="preserve">History</w:t>
            </w:r>
            <w:r>
              <w:rPr>
                <w:i/>
                <w:iCs/>
                <w:color w:val="5A5A5A"/>
                <w:sz w:val="13"/>
                <w:szCs w:val="13"/>
              </w:rPr>
              <w:t xml:space="preserve">   Reason for visit, progression and what the owner reports.</w:t>
            </w:r>
          </w:p>
          <w:p>
            <w:pPr>
              <w:rPr>
                <w:sz w:val="18"/>
                <w:szCs w:val="18"/>
              </w:rPr>
            </w:pPr>
          </w:p>
        </w:tc>
      </w:tr>
    </w:tbl>
    <w:p>
      <w:pPr>
        <w:spacing w:before="0" w:after="0" w:line="90" w:lineRule="exact"/>
        <w:rPr>
          <w:sz w:val="4"/>
          <w:szCs w:val="4"/>
        </w:rPr>
      </w:pPr>
    </w:p>
    <w:p>
      <w:pPr>
        <w:pStyle w:val="Heading1"/>
      </w:pPr>
      <w:r>
        <w:t xml:space="preserve">Clinical examination</w:t>
      </w:r>
    </w:p>
    <w:tbl>
      <w:tblPr>
        <w:tblW w:w="10092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40" w:type="dxa"/>
          <w:left w:w="80" w:type="dxa"/>
          <w:bottom w:w="20" w:type="dxa"/>
          <w:right w:w="80" w:type="dxa"/>
        </w:tblCellMar>
      </w:tblPr>
      <w:tblGrid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</w:tblGrid>
      <w:tr>
        <w:trPr>
          <w:cantSplit/>
          <w:trHeight w:val="605" w:hRule="atLeast"/>
        </w:trPr>
        <w:tc>
          <w:tcPr>
            <w:tcW w:w="1682" w:type="dxa"/>
            <w:gridSpan w:val="2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Temperature (°C)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1682" w:type="dxa"/>
            <w:gridSpan w:val="2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HR (bpm)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1682" w:type="dxa"/>
            <w:gridSpan w:val="2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RR (/min)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1682" w:type="dxa"/>
            <w:gridSpan w:val="2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Mucous membranes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1682" w:type="dxa"/>
            <w:gridSpan w:val="2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CRT (s)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1682" w:type="dxa"/>
            <w:gridSpan w:val="2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Body condition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</w:tr>
    </w:tbl>
    <w:p>
      <w:pPr>
        <w:spacing w:before="0" w:after="0" w:line="90" w:lineRule="exact"/>
        <w:rPr>
          <w:sz w:val="4"/>
          <w:szCs w:val="4"/>
        </w:rPr>
      </w:pPr>
    </w:p>
    <w:tbl>
      <w:tblPr>
        <w:tblW w:w="10092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40" w:type="dxa"/>
          <w:left w:w="80" w:type="dxa"/>
          <w:bottom w:w="20" w:type="dxa"/>
          <w:right w:w="80" w:type="dxa"/>
        </w:tblCellMar>
      </w:tblPr>
      <w:tblGrid>
        <w:gridCol w:w="10092"/>
      </w:tblGrid>
      <w:tr>
        <w:trPr>
          <w:cantSplit/>
          <w:trHeight w:val="2750" w:hRule="atLeast"/>
        </w:trPr>
        <w:tc>
          <w:tcPr>
            <w:tcW w:w="10092" w:type="dxa"/>
          </w:tcPr>
          <w:p>
            <w:pPr>
              <w:spacing w:after="40"/>
            </w:pPr>
            <w:r>
              <w:rPr>
                <w:b/>
                <w:bCs/>
                <w:caps/>
                <w:color w:val="1D4A36"/>
                <w:spacing w:val="6"/>
                <w:sz w:val="14"/>
                <w:szCs w:val="14"/>
              </w:rPr>
              <w:t xml:space="preserve">Findings</w:t>
            </w:r>
            <w:r>
              <w:rPr>
                <w:i/>
                <w:iCs/>
                <w:color w:val="5A5A5A"/>
                <w:sz w:val="13"/>
                <w:szCs w:val="13"/>
              </w:rPr>
              <w:t xml:space="preserve">   General condition and findings by body system.</w:t>
            </w:r>
          </w:p>
          <w:p>
            <w:pPr>
              <w:rPr>
                <w:sz w:val="18"/>
                <w:szCs w:val="18"/>
              </w:rPr>
            </w:pPr>
          </w:p>
        </w:tc>
      </w:tr>
    </w:tbl>
    <w:p>
      <w:pPr>
        <w:spacing w:before="0" w:after="0" w:line="90" w:lineRule="exact"/>
        <w:rPr>
          <w:sz w:val="4"/>
          <w:szCs w:val="4"/>
        </w:rPr>
      </w:pPr>
    </w:p>
    <w:tbl>
      <w:tblPr>
        <w:tblW w:w="10092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40" w:type="dxa"/>
          <w:left w:w="80" w:type="dxa"/>
          <w:bottom w:w="20" w:type="dxa"/>
          <w:right w:w="80" w:type="dxa"/>
        </w:tblCellMar>
      </w:tblPr>
      <w:tblGrid>
        <w:gridCol w:w="10092"/>
      </w:tblGrid>
      <w:tr>
        <w:trPr>
          <w:cantSplit/>
          <w:trHeight w:val="2310" w:hRule="atLeast"/>
        </w:trPr>
        <w:tc>
          <w:tcPr>
            <w:tcW w:w="10092" w:type="dxa"/>
          </w:tcPr>
          <w:p>
            <w:pPr>
              <w:spacing w:after="40"/>
            </w:pPr>
            <w:r>
              <w:rPr>
                <w:b/>
                <w:bCs/>
                <w:caps/>
                <w:color w:val="1D4A36"/>
                <w:spacing w:val="6"/>
                <w:sz w:val="14"/>
                <w:szCs w:val="14"/>
              </w:rPr>
              <w:t xml:space="preserve">Diagnostic tests</w:t>
            </w:r>
            <w:r>
              <w:rPr>
                <w:i/>
                <w:iCs/>
                <w:color w:val="5A5A5A"/>
                <w:sz w:val="13"/>
                <w:szCs w:val="13"/>
              </w:rPr>
              <w:t xml:space="preserve">   Bloods, imaging, cytology or other tests, with date and result.</w:t>
            </w:r>
          </w:p>
          <w:p>
            <w:pPr>
              <w:rPr>
                <w:sz w:val="18"/>
                <w:szCs w:val="18"/>
              </w:rPr>
            </w:pPr>
          </w:p>
        </w:tc>
      </w:tr>
    </w:tbl>
    <w:p>
      <w:pPr>
        <w:spacing w:before="0" w:after="0" w:line="90" w:lineRule="exact"/>
        <w:rPr>
          <w:sz w:val="4"/>
          <w:szCs w:val="4"/>
        </w:rPr>
      </w:pPr>
    </w:p>
    <w:p>
      <w:pPr>
        <w:spacing w:before="0" w:after="0" w:line="20" w:lineRule="exact"/>
        <w:rPr>
          <w:sz w:val="2"/>
          <w:szCs w:val="2"/>
        </w:rPr>
      </w:pPr>
      <w:r>
        <w:rPr>
          <w:sz w:val="2"/>
          <w:szCs w:val="2"/>
        </w:rPr>
        <w:br w:type="page"/>
      </w:r>
    </w:p>
    <w:p>
      <w:pPr>
        <w:pBdr>
          <w:bottom w:val="single" w:sz="8" w:space="4" w:color="1D4A36"/>
        </w:pBdr>
        <w:spacing w:after="120"/>
      </w:pPr>
      <w:r>
        <w:rPr>
          <w:b/>
          <w:bCs/>
          <w:caps/>
          <w:color w:val="2B6B4F"/>
          <w:spacing w:val="14"/>
          <w:sz w:val="14"/>
          <w:szCs w:val="14"/>
        </w:rPr>
        <w:t xml:space="preserve">Veterinary clinical report</w:t>
      </w:r>
    </w:p>
    <w:tbl>
      <w:tblPr>
        <w:tblW w:w="10092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40" w:type="dxa"/>
          <w:left w:w="80" w:type="dxa"/>
          <w:bottom w:w="20" w:type="dxa"/>
          <w:right w:w="80" w:type="dxa"/>
        </w:tblCellMar>
      </w:tblPr>
      <w:tblGrid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</w:tblGrid>
      <w:tr>
        <w:trPr>
          <w:cantSplit/>
          <w:trHeight w:val="605" w:hRule="atLeast"/>
        </w:trPr>
        <w:tc>
          <w:tcPr>
            <w:tcW w:w="4205" w:type="dxa"/>
            <w:gridSpan w:val="5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Patient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3364" w:type="dxa"/>
            <w:gridSpan w:val="4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Owner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2523" w:type="dxa"/>
            <w:gridSpan w:val="3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Date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</w:tr>
    </w:tbl>
    <w:p>
      <w:pPr>
        <w:spacing w:before="0" w:after="0" w:line="90" w:lineRule="exact"/>
        <w:rPr>
          <w:sz w:val="4"/>
          <w:szCs w:val="4"/>
        </w:rPr>
      </w:pPr>
    </w:p>
    <w:tbl>
      <w:tblPr>
        <w:tblW w:w="10092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40" w:type="dxa"/>
          <w:left w:w="80" w:type="dxa"/>
          <w:bottom w:w="20" w:type="dxa"/>
          <w:right w:w="80" w:type="dxa"/>
        </w:tblCellMar>
      </w:tblPr>
      <w:tblGrid>
        <w:gridCol w:w="10092"/>
      </w:tblGrid>
      <w:tr>
        <w:trPr>
          <w:cantSplit/>
          <w:trHeight w:val="1650" w:hRule="atLeast"/>
        </w:trPr>
        <w:tc>
          <w:tcPr>
            <w:tcW w:w="10092" w:type="dxa"/>
          </w:tcPr>
          <w:p>
            <w:pPr>
              <w:spacing w:after="40"/>
            </w:pPr>
            <w:r>
              <w:rPr>
                <w:b/>
                <w:bCs/>
                <w:caps/>
                <w:color w:val="1D4A36"/>
                <w:spacing w:val="6"/>
                <w:sz w:val="14"/>
                <w:szCs w:val="14"/>
              </w:rPr>
              <w:t xml:space="preserve">Diagnosis</w:t>
            </w:r>
            <w:r>
              <w:rPr>
                <w:i/>
                <w:iCs/>
                <w:color w:val="5A5A5A"/>
                <w:sz w:val="13"/>
                <w:szCs w:val="13"/>
              </w:rPr>
              <w:t xml:space="preserve">   State whether it is presumptive or definitive.</w:t>
            </w:r>
          </w:p>
          <w:p>
            <w:pPr>
              <w:rPr>
                <w:sz w:val="18"/>
                <w:szCs w:val="18"/>
              </w:rPr>
            </w:pPr>
          </w:p>
        </w:tc>
      </w:tr>
    </w:tbl>
    <w:p>
      <w:pPr>
        <w:spacing w:before="0" w:after="0" w:line="90" w:lineRule="exact"/>
        <w:rPr>
          <w:sz w:val="4"/>
          <w:szCs w:val="4"/>
        </w:rPr>
      </w:pPr>
    </w:p>
    <w:tbl>
      <w:tblPr>
        <w:tblW w:w="10092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40" w:type="dxa"/>
          <w:left w:w="80" w:type="dxa"/>
          <w:bottom w:w="20" w:type="dxa"/>
          <w:right w:w="80" w:type="dxa"/>
        </w:tblCellMar>
      </w:tblPr>
      <w:tblGrid>
        <w:gridCol w:w="10092"/>
      </w:tblGrid>
      <w:tr>
        <w:trPr>
          <w:cantSplit/>
          <w:trHeight w:val="1980" w:hRule="atLeast"/>
        </w:trPr>
        <w:tc>
          <w:tcPr>
            <w:tcW w:w="10092" w:type="dxa"/>
          </w:tcPr>
          <w:p>
            <w:pPr>
              <w:spacing w:after="40"/>
            </w:pPr>
            <w:r>
              <w:rPr>
                <w:b/>
                <w:bCs/>
                <w:caps/>
                <w:color w:val="1D4A36"/>
                <w:spacing w:val="6"/>
                <w:sz w:val="14"/>
                <w:szCs w:val="14"/>
              </w:rPr>
              <w:t xml:space="preserve">Procedures performed</w:t>
            </w:r>
            <w:r>
              <w:rPr>
                <w:i/>
                <w:iCs/>
                <w:color w:val="5A5A5A"/>
                <w:sz w:val="13"/>
                <w:szCs w:val="13"/>
              </w:rPr>
              <w:t xml:space="preserve">   What was done in the consultation: techniques, sedation, wound care, vaccines or samples taken.</w:t>
            </w:r>
          </w:p>
          <w:p>
            <w:pPr>
              <w:rPr>
                <w:sz w:val="18"/>
                <w:szCs w:val="18"/>
              </w:rPr>
            </w:pPr>
          </w:p>
        </w:tc>
      </w:tr>
    </w:tbl>
    <w:p>
      <w:pPr>
        <w:spacing w:before="0" w:after="0" w:line="90" w:lineRule="exact"/>
        <w:rPr>
          <w:sz w:val="4"/>
          <w:szCs w:val="4"/>
        </w:rPr>
      </w:pPr>
    </w:p>
    <w:p>
      <w:pPr>
        <w:pStyle w:val="Heading1"/>
      </w:pPr>
      <w:r>
        <w:t xml:space="preserve">Plan and recommendations</w:t>
      </w:r>
    </w:p>
    <w:p>
      <w:pPr>
        <w:keepNext/>
        <w:spacing w:before="100" w:after="40"/>
      </w:pPr>
      <w:r>
        <w:rPr>
          <w:b/>
          <w:bCs/>
          <w:color w:val="1D4A36"/>
          <w:sz w:val="15"/>
          <w:szCs w:val="15"/>
        </w:rPr>
        <w:t xml:space="preserve">Treatment</w:t>
      </w:r>
    </w:p>
    <w:tbl>
      <w:tblPr>
        <w:tblW w:w="10092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40" w:type="dxa"/>
          <w:left w:w="80" w:type="dxa"/>
          <w:bottom w:w="20" w:type="dxa"/>
          <w:right w:w="80" w:type="dxa"/>
        </w:tblCellMar>
      </w:tblPr>
      <w:tblGrid>
        <w:gridCol w:w="3364"/>
        <w:gridCol w:w="1682"/>
        <w:gridCol w:w="1682"/>
        <w:gridCol w:w="1682"/>
        <w:gridCol w:w="1682"/>
      </w:tblGrid>
      <w:tr>
        <w:trPr>
          <w:cantSplit/>
          <w:trHeight w:val="297" w:hRule="atLeast"/>
          <w:tblHeader/>
        </w:trPr>
        <w:tc>
          <w:tcPr>
            <w:tcW w:w="3364" w:type="dxa"/>
            <w:shd w:val="clear" w:color="auto" w:fill="E8F3ED"/>
            <w:vAlign w:val="center"/>
          </w:tcPr>
          <w:p>
            <w:r>
              <w:rPr>
                <w:b/>
                <w:bCs/>
                <w:color w:val="1D4A36"/>
                <w:sz w:val="13"/>
                <w:szCs w:val="13"/>
              </w:rPr>
              <w:t xml:space="preserve">Drug</w:t>
            </w:r>
          </w:p>
        </w:tc>
        <w:tc>
          <w:tcPr>
            <w:tcW w:w="1682" w:type="dxa"/>
            <w:shd w:val="clear" w:color="auto" w:fill="E8F3ED"/>
            <w:vAlign w:val="center"/>
          </w:tcPr>
          <w:p>
            <w:r>
              <w:rPr>
                <w:b/>
                <w:bCs/>
                <w:color w:val="1D4A36"/>
                <w:sz w:val="13"/>
                <w:szCs w:val="13"/>
              </w:rPr>
              <w:t xml:space="preserve">Dose</w:t>
            </w:r>
          </w:p>
        </w:tc>
        <w:tc>
          <w:tcPr>
            <w:tcW w:w="1682" w:type="dxa"/>
            <w:shd w:val="clear" w:color="auto" w:fill="E8F3ED"/>
            <w:vAlign w:val="center"/>
          </w:tcPr>
          <w:p>
            <w:r>
              <w:rPr>
                <w:b/>
                <w:bCs/>
                <w:color w:val="1D4A36"/>
                <w:sz w:val="13"/>
                <w:szCs w:val="13"/>
              </w:rPr>
              <w:t xml:space="preserve">Route</w:t>
            </w:r>
          </w:p>
        </w:tc>
        <w:tc>
          <w:tcPr>
            <w:tcW w:w="1682" w:type="dxa"/>
            <w:shd w:val="clear" w:color="auto" w:fill="E8F3ED"/>
            <w:vAlign w:val="center"/>
          </w:tcPr>
          <w:p>
            <w:r>
              <w:rPr>
                <w:b/>
                <w:bCs/>
                <w:color w:val="1D4A36"/>
                <w:sz w:val="13"/>
                <w:szCs w:val="13"/>
              </w:rPr>
              <w:t xml:space="preserve">Frequency</w:t>
            </w:r>
          </w:p>
        </w:tc>
        <w:tc>
          <w:tcPr>
            <w:tcW w:w="1682" w:type="dxa"/>
            <w:shd w:val="clear" w:color="auto" w:fill="E8F3ED"/>
            <w:vAlign w:val="center"/>
          </w:tcPr>
          <w:p>
            <w:r>
              <w:rPr>
                <w:b/>
                <w:bCs/>
                <w:color w:val="1D4A36"/>
                <w:sz w:val="13"/>
                <w:szCs w:val="13"/>
              </w:rPr>
              <w:t xml:space="preserve">Duration</w:t>
            </w:r>
          </w:p>
        </w:tc>
      </w:tr>
      <w:tr>
        <w:trPr>
          <w:cantSplit/>
          <w:trHeight w:val="412" w:hRule="atLeast"/>
        </w:trPr>
        <w:tc>
          <w:tcPr>
            <w:tcW w:w="3364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  <w:trHeight w:val="412" w:hRule="atLeast"/>
        </w:trPr>
        <w:tc>
          <w:tcPr>
            <w:tcW w:w="3364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  <w:trHeight w:val="412" w:hRule="atLeast"/>
        </w:trPr>
        <w:tc>
          <w:tcPr>
            <w:tcW w:w="3364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  <w:trHeight w:val="412" w:hRule="atLeast"/>
        </w:trPr>
        <w:tc>
          <w:tcPr>
            <w:tcW w:w="3364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  <w:trHeight w:val="412" w:hRule="atLeast"/>
        </w:trPr>
        <w:tc>
          <w:tcPr>
            <w:tcW w:w="3364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  <w:trHeight w:val="412" w:hRule="atLeast"/>
        </w:trPr>
        <w:tc>
          <w:tcPr>
            <w:tcW w:w="3364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</w:tbl>
    <w:p>
      <w:pPr>
        <w:spacing w:before="0" w:after="0" w:line="90" w:lineRule="exact"/>
        <w:rPr>
          <w:sz w:val="4"/>
          <w:szCs w:val="4"/>
        </w:rPr>
      </w:pPr>
    </w:p>
    <w:tbl>
      <w:tblPr>
        <w:tblW w:w="10092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40" w:type="dxa"/>
          <w:left w:w="80" w:type="dxa"/>
          <w:bottom w:w="20" w:type="dxa"/>
          <w:right w:w="80" w:type="dxa"/>
        </w:tblCellMar>
      </w:tblPr>
      <w:tblGrid>
        <w:gridCol w:w="10092"/>
      </w:tblGrid>
      <w:tr>
        <w:trPr>
          <w:cantSplit/>
          <w:trHeight w:val="1210" w:hRule="atLeast"/>
        </w:trPr>
        <w:tc>
          <w:tcPr>
            <w:tcW w:w="10092" w:type="dxa"/>
          </w:tcPr>
          <w:p>
            <w:pPr>
              <w:spacing w:after="40"/>
            </w:pPr>
            <w:r>
              <w:rPr>
                <w:b/>
                <w:bCs/>
                <w:caps/>
                <w:color w:val="1D4A36"/>
                <w:spacing w:val="6"/>
                <w:sz w:val="14"/>
                <w:szCs w:val="14"/>
              </w:rPr>
              <w:t xml:space="preserve">Pending tests</w:t>
            </w:r>
          </w:p>
          <w:p>
            <w:pPr>
              <w:rPr>
                <w:sz w:val="18"/>
                <w:szCs w:val="18"/>
              </w:rPr>
            </w:pPr>
          </w:p>
        </w:tc>
      </w:tr>
    </w:tbl>
    <w:p>
      <w:pPr>
        <w:spacing w:before="0" w:after="0" w:line="90" w:lineRule="exact"/>
        <w:rPr>
          <w:sz w:val="4"/>
          <w:szCs w:val="4"/>
        </w:rPr>
      </w:pPr>
    </w:p>
    <w:tbl>
      <w:tblPr>
        <w:tblW w:w="10092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40" w:type="dxa"/>
          <w:left w:w="80" w:type="dxa"/>
          <w:bottom w:w="20" w:type="dxa"/>
          <w:right w:w="80" w:type="dxa"/>
        </w:tblCellMar>
      </w:tblPr>
      <w:tblGrid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</w:tblGrid>
      <w:tr>
        <w:trPr>
          <w:cantSplit/>
          <w:trHeight w:val="660" w:hRule="atLeast"/>
        </w:trPr>
        <w:tc>
          <w:tcPr>
            <w:tcW w:w="2523" w:type="dxa"/>
            <w:gridSpan w:val="3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Recheck date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7569" w:type="dxa"/>
            <w:gridSpan w:val="9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What will be rechecked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</w:tr>
    </w:tbl>
    <w:p>
      <w:pPr>
        <w:spacing w:before="0" w:after="0" w:line="90" w:lineRule="exact"/>
        <w:rPr>
          <w:sz w:val="4"/>
          <w:szCs w:val="4"/>
        </w:rPr>
      </w:pPr>
    </w:p>
    <w:tbl>
      <w:tblPr>
        <w:tblW w:w="10092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40" w:type="dxa"/>
          <w:left w:w="80" w:type="dxa"/>
          <w:bottom w:w="20" w:type="dxa"/>
          <w:right w:w="80" w:type="dxa"/>
        </w:tblCellMar>
      </w:tblPr>
      <w:tblGrid>
        <w:gridCol w:w="10092"/>
      </w:tblGrid>
      <w:tr>
        <w:trPr>
          <w:cantSplit/>
          <w:trHeight w:val="2970" w:hRule="atLeast"/>
        </w:trPr>
        <w:tc>
          <w:tcPr>
            <w:tcW w:w="10092" w:type="dxa"/>
          </w:tcPr>
          <w:p>
            <w:pPr>
              <w:spacing w:after="40"/>
            </w:pPr>
            <w:r>
              <w:rPr>
                <w:b/>
                <w:bCs/>
                <w:caps/>
                <w:color w:val="1D4A36"/>
                <w:spacing w:val="6"/>
                <w:sz w:val="14"/>
                <w:szCs w:val="14"/>
              </w:rPr>
              <w:t xml:space="preserve">Owner instructions</w:t>
            </w:r>
            <w:r>
              <w:rPr>
                <w:i/>
                <w:iCs/>
                <w:color w:val="5A5A5A"/>
                <w:sz w:val="13"/>
                <w:szCs w:val="13"/>
              </w:rPr>
              <w:t xml:space="preserve">   In plain language: medication at home, diet, exercise, warning signs and when to come back.</w:t>
            </w:r>
          </w:p>
          <w:p>
            <w:pPr>
              <w:rPr>
                <w:sz w:val="18"/>
                <w:szCs w:val="18"/>
              </w:rPr>
            </w:pPr>
          </w:p>
        </w:tc>
      </w:tr>
    </w:tbl>
    <w:p>
      <w:pPr>
        <w:spacing w:before="0" w:after="0" w:line="90" w:lineRule="exact"/>
        <w:rPr>
          <w:sz w:val="4"/>
          <w:szCs w:val="4"/>
        </w:rPr>
      </w:pPr>
    </w:p>
    <w:tbl>
      <w:tblPr>
        <w:tblW w:w="10092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40" w:type="dxa"/>
          <w:left w:w="80" w:type="dxa"/>
          <w:bottom w:w="20" w:type="dxa"/>
          <w:right w:w="80" w:type="dxa"/>
        </w:tblCellMar>
      </w:tblPr>
      <w:tblGrid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</w:tblGrid>
      <w:tr>
        <w:trPr>
          <w:cantSplit/>
          <w:trHeight w:val="880" w:hRule="atLeast"/>
        </w:trPr>
        <w:tc>
          <w:tcPr>
            <w:tcW w:w="4205" w:type="dxa"/>
            <w:gridSpan w:val="5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Vet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2523" w:type="dxa"/>
            <w:gridSpan w:val="3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Registration no.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3364" w:type="dxa"/>
            <w:gridSpan w:val="4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Signature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</w:tr>
    </w:tbl>
    <w:p>
      <w:pPr>
        <w:spacing w:before="0" w:after="0" w:line="90" w:lineRule="exact"/>
        <w:rPr>
          <w:sz w:val="4"/>
          <w:szCs w:val="4"/>
        </w:rPr>
      </w:pPr>
    </w:p>
    <w:p>
      <w:pPr>
        <w:spacing w:before="0" w:after="0" w:line="20" w:lineRule="exact"/>
        <w:rPr>
          <w:sz w:val="2"/>
          <w:szCs w:val="2"/>
        </w:rPr>
      </w:pPr>
    </w:p>
    <w:sectPr>
      <w:footerReference w:type="default" r:id="rId3"/>
      <w:pgSz w:w="11906" w:h="16838"/>
      <w:pgMar w:top="680" w:right="907" w:bottom="850" w:left="907" w:header="454" w:footer="34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4" w:color="C9C9C9"/>
      </w:pBdr>
      <w:tabs>
        <w:tab w:val="right" w:pos="10092"/>
      </w:tabs>
    </w:pPr>
    <w:r>
      <w:rPr>
        <w:color w:val="6B6B6B"/>
        <w:sz w:val="13"/>
        <w:szCs w:val="13"/>
      </w:rPr>
      <w:t xml:space="preserve">Free template from Artiprax · </w:t>
    </w:r>
    <w:hyperlink r:id="rId1">
      <w:r>
        <w:rPr>
          <w:color w:val="2B6B4F"/>
          <w:sz w:val="13"/>
          <w:szCs w:val="13"/>
        </w:rPr>
        <w:t xml:space="preserve">artiprax.com</w:t>
      </w:r>
    </w:hyperlink>
    <w:r>
      <w:rPr>
        <w:color w:val="6B6B6B"/>
        <w:sz w:val="13"/>
        <w:szCs w:val="13"/>
      </w:rPr>
      <w:t xml:space="preserve"> · You can use and adapt it in your clinic.</w:t>
    </w:r>
  </w:p>
  <w:p>
    <w:pPr>
      <w:tabs>
        <w:tab w:val="right" w:pos="10092"/>
      </w:tabs>
    </w:pPr>
    <w:r>
      <w:rPr>
        <w:color w:val="6B6B6B"/>
        <w:sz w:val="13"/>
        <w:szCs w:val="13"/>
      </w:rPr>
      <w:t xml:space="preserve">Or dictate it and Artiprax writes the report: </w:t>
    </w:r>
    <w:hyperlink r:id="rId2">
      <w:r>
        <w:rPr>
          <w:color w:val="2B6B4F"/>
          <w:sz w:val="13"/>
          <w:szCs w:val="13"/>
        </w:rPr>
        <w:t xml:space="preserve">artiprax.com/start</w:t>
      </w:r>
    </w:hyperlink>
    <w:r>
      <w:rPr>
        <w:color w:val="6B6B6B"/>
        <w:sz w:val="13"/>
        <w:szCs w:val="13"/>
      </w:rPr>
      <w:tab/>
    </w:r>
    <w:r>
      <w:rPr>
        <w:color w:val="6B6B6B"/>
        <w:sz w:val="13"/>
        <w:szCs w:val="13"/>
      </w:rPr>
      <w:t xml:space="preserve">Page </w:t>
    </w:r>
    <w:fldSimple w:instr=" PAGE ">
      <w:r>
        <w:rPr>
          <w:color w:val="6B6B6B"/>
          <w:sz w:val="13"/>
          <w:szCs w:val="13"/>
        </w:rPr>
        <w:t xml:space="preserve">1</w:t>
      </w:r>
    </w:fldSimple>
    <w:r>
      <w:rPr>
        <w:color w:val="6B6B6B"/>
        <w:sz w:val="13"/>
        <w:szCs w:val="13"/>
      </w:rPr>
      <w:t xml:space="preserve"> of </w:t>
    </w:r>
    <w:fldSimple w:instr=" NUMPAGES ">
      <w:r>
        <w:rPr>
          <w:color w:val="6B6B6B"/>
          <w:sz w:val="13"/>
          <w:szCs w:val="13"/>
        </w:rPr>
        <w:t xml:space="preserve">1</w:t>
      </w:r>
    </w:fldSimple>
    <w:r>
      <w:rPr>
        <w:color w:val="6B6B6B"/>
        <w:sz w:val="13"/>
        <w:szCs w:val="13"/>
      </w:rPr>
      <w:t xml:space="preserve"/>
    </w:r>
  </w:p>
</w:ftr>
</file>

<file path=word/settings.xml><?xml version="1.0" encoding="utf-8"?>
<w:settings xmlns:w="http://schemas.openxmlformats.org/wordprocessingml/2006/main">
  <w:zoom w:percent="100"/>
  <w:defaultTabStop w:val="708"/>
  <w:characterSpacingControl w:val="doNotCompress"/>
  <w:compat>
    <w:compatSetting w:name="compatibilityMode" w:uri="http://schemas.microsoft.com/office/word" w:val="15"/>
  </w:compat>
  <w:themeFontLang w:val="en-GB"/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18"/>
        <w:szCs w:val="18"/>
        <w:lang w:val="en-GB" w:eastAsia="en-GB" w:bidi="ar-SA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  <w:rPr>
      <w:rFonts w:ascii="Arial" w:hAnsi="Arial" w:eastAsia="Arial" w:cs="Arial"/>
      <w:color w:val="1A1A1A"/>
    </w:rPr>
  </w:style>
  <w:style w:type="paragraph" w:styleId="Title">
    <w:name w:val="Title"/>
    <w:basedOn w:val="Normal"/>
    <w:next w:val="Normal"/>
    <w:qFormat/>
    <w:pPr>
      <w:spacing w:after="60"/>
    </w:pPr>
    <w:rPr>
      <w:rFonts w:ascii="Georgia" w:hAnsi="Georgia" w:eastAsia="Georgia" w:cs="Georgia"/>
      <w:color w:val="1D4A36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before="120" w:after="60"/>
      <w:outlineLvl w:val="0"/>
    </w:pPr>
    <w:rPr>
      <w:b/>
      <w:bCs/>
      <w:caps/>
      <w:color w:val="1D4A36"/>
      <w:spacing w:val="10"/>
      <w:sz w:val="16"/>
      <w:szCs w:val="16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oter" Target="footer1.xml"/>
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artiprax.com/?utm_source=plantilla&amp;utm_medium=docx&amp;utm_campaign=veterinary-clinical-report-template" TargetMode="External"/><Relationship Id="rId2" Type="http://schemas.openxmlformats.org/officeDocument/2006/relationships/hyperlink" Target="https://artiprax.com/start/?utm_source=plantilla&amp;utm_medium=docx&amp;utm_campaign=veterinary-clinical-report-templat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Veterinary clinical report</dc:title>
  <dc:creator>Artiprax</dc:creator>
  <dc:language>en-GB</dc:language>
  <dcterms:created xsi:type="dcterms:W3CDTF">2026-10-17T00:00:00Z</dcterms:created>
  <dcterms:modified xsi:type="dcterms:W3CDTF">2026-10-17T00:00:00Z</dcterms:modified>
</cp:coreProperties>
</file>